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140BF" w:rsidRPr="00EA45BF" w:rsidTr="006202BF">
        <w:tc>
          <w:tcPr>
            <w:tcW w:w="4388" w:type="dxa"/>
          </w:tcPr>
          <w:p w:rsidR="005140BF" w:rsidRPr="00EA45BF" w:rsidRDefault="00514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0BF" w:rsidRPr="00EA45BF" w:rsidRDefault="005140BF">
      <w:pPr>
        <w:rPr>
          <w:rFonts w:ascii="Times New Roman" w:hAnsi="Times New Roman" w:cs="Times New Roman"/>
          <w:sz w:val="28"/>
          <w:szCs w:val="28"/>
        </w:rPr>
      </w:pPr>
    </w:p>
    <w:p w:rsidR="005140BF" w:rsidRPr="00EA45BF" w:rsidRDefault="005140BF" w:rsidP="00EA45B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45BF">
        <w:rPr>
          <w:rFonts w:ascii="Times New Roman" w:hAnsi="Times New Roman" w:cs="Times New Roman"/>
          <w:b/>
          <w:sz w:val="48"/>
          <w:szCs w:val="48"/>
        </w:rPr>
        <w:t>ГРАФИК ПРИЁМА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140BF" w:rsidRPr="00EA45BF" w:rsidTr="00071755">
        <w:tc>
          <w:tcPr>
            <w:tcW w:w="9345" w:type="dxa"/>
            <w:gridSpan w:val="3"/>
          </w:tcPr>
          <w:p w:rsidR="005140BF" w:rsidRPr="00EA45BF" w:rsidRDefault="00B20919" w:rsidP="00EA45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Генеральный директор</w:t>
            </w:r>
          </w:p>
        </w:tc>
      </w:tr>
      <w:tr w:rsidR="005140BF" w:rsidRPr="00EA45BF" w:rsidTr="005140BF">
        <w:tc>
          <w:tcPr>
            <w:tcW w:w="3115" w:type="dxa"/>
          </w:tcPr>
          <w:p w:rsidR="00B5070E" w:rsidRDefault="005140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ШАРЕЙКО </w:t>
            </w:r>
          </w:p>
          <w:p w:rsidR="00B5070E" w:rsidRDefault="005140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</w:t>
            </w:r>
          </w:p>
          <w:p w:rsidR="005140BF" w:rsidRPr="00EA45BF" w:rsidRDefault="005140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>Витольдович</w:t>
            </w:r>
          </w:p>
        </w:tc>
        <w:tc>
          <w:tcPr>
            <w:tcW w:w="3115" w:type="dxa"/>
          </w:tcPr>
          <w:p w:rsidR="005140BF" w:rsidRPr="00EA45BF" w:rsidRDefault="00B5070E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0E">
              <w:rPr>
                <w:rFonts w:ascii="Times New Roman" w:hAnsi="Times New Roman" w:cs="Times New Roman"/>
                <w:sz w:val="28"/>
                <w:szCs w:val="28"/>
              </w:rPr>
              <w:t>Каждый понедельник месяца</w:t>
            </w:r>
          </w:p>
        </w:tc>
        <w:tc>
          <w:tcPr>
            <w:tcW w:w="3115" w:type="dxa"/>
          </w:tcPr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  <w:r w:rsidRPr="00EA45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0919"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</w:p>
        </w:tc>
      </w:tr>
      <w:tr w:rsidR="00EA45BF" w:rsidRPr="00EA45BF" w:rsidTr="00A41BC0">
        <w:tc>
          <w:tcPr>
            <w:tcW w:w="9345" w:type="dxa"/>
            <w:gridSpan w:val="3"/>
          </w:tcPr>
          <w:p w:rsidR="00EA45BF" w:rsidRPr="00EA45BF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A45BF">
              <w:rPr>
                <w:rFonts w:ascii="Times New Roman" w:hAnsi="Times New Roman" w:cs="Times New Roman"/>
                <w:b/>
                <w:sz w:val="40"/>
                <w:szCs w:val="40"/>
              </w:rPr>
              <w:t>Заместитель генерального директора по идеологической работе и социальным вопросам-начальник ТКП</w:t>
            </w:r>
          </w:p>
        </w:tc>
      </w:tr>
      <w:tr w:rsidR="005140BF" w:rsidRPr="00EA45BF" w:rsidTr="005140BF">
        <w:tc>
          <w:tcPr>
            <w:tcW w:w="3115" w:type="dxa"/>
          </w:tcPr>
          <w:p w:rsidR="00B5070E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КРУК </w:t>
            </w:r>
          </w:p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</w:t>
            </w:r>
            <w:r w:rsidR="00B50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Николаевич</w:t>
            </w:r>
          </w:p>
        </w:tc>
        <w:tc>
          <w:tcPr>
            <w:tcW w:w="3115" w:type="dxa"/>
          </w:tcPr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Каждый понедельник месяца</w:t>
            </w:r>
          </w:p>
        </w:tc>
        <w:tc>
          <w:tcPr>
            <w:tcW w:w="3115" w:type="dxa"/>
          </w:tcPr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  <w:r w:rsidRPr="00EA45BF">
              <w:rPr>
                <w:rFonts w:ascii="Times New Roman" w:hAnsi="Times New Roman" w:cs="Times New Roman"/>
                <w:sz w:val="28"/>
                <w:szCs w:val="28"/>
              </w:rPr>
              <w:br/>
              <w:t>кабинет заместителя генерального директора по идеологической работе и социальным вопросам-начальника ТКП</w:t>
            </w:r>
          </w:p>
        </w:tc>
      </w:tr>
      <w:tr w:rsidR="00EA45BF" w:rsidRPr="00EA45BF" w:rsidTr="00E42770">
        <w:tc>
          <w:tcPr>
            <w:tcW w:w="9345" w:type="dxa"/>
            <w:gridSpan w:val="3"/>
          </w:tcPr>
          <w:p w:rsidR="00B5070E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A45B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Председатель </w:t>
            </w:r>
            <w:r w:rsidR="00B5070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первичной </w:t>
            </w:r>
          </w:p>
          <w:p w:rsidR="00EA45BF" w:rsidRPr="00EA45BF" w:rsidRDefault="00B5070E" w:rsidP="00EA45B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профсоюзной организации</w:t>
            </w:r>
          </w:p>
        </w:tc>
      </w:tr>
      <w:tr w:rsidR="005140BF" w:rsidRPr="00EA45BF" w:rsidTr="005140BF">
        <w:tc>
          <w:tcPr>
            <w:tcW w:w="3115" w:type="dxa"/>
          </w:tcPr>
          <w:p w:rsidR="00B5070E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ЕВДОКИМОВ </w:t>
            </w:r>
          </w:p>
          <w:p w:rsidR="00B5070E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Артём </w:t>
            </w:r>
          </w:p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Сергеевич</w:t>
            </w:r>
          </w:p>
        </w:tc>
        <w:tc>
          <w:tcPr>
            <w:tcW w:w="3115" w:type="dxa"/>
          </w:tcPr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Каждый понедельник месяца</w:t>
            </w:r>
          </w:p>
        </w:tc>
        <w:tc>
          <w:tcPr>
            <w:tcW w:w="3115" w:type="dxa"/>
          </w:tcPr>
          <w:p w:rsidR="005140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  <w:r w:rsidRPr="00EA45BF">
              <w:rPr>
                <w:rFonts w:ascii="Times New Roman" w:hAnsi="Times New Roman" w:cs="Times New Roman"/>
                <w:sz w:val="28"/>
                <w:szCs w:val="28"/>
              </w:rPr>
              <w:br/>
              <w:t>кабинет заместителя генерального директора по идеологической работе и социальным вопросам-начальника ТКП</w:t>
            </w:r>
          </w:p>
        </w:tc>
      </w:tr>
      <w:tr w:rsidR="00EA45BF" w:rsidRPr="00EA45BF" w:rsidTr="007F701B">
        <w:tc>
          <w:tcPr>
            <w:tcW w:w="9345" w:type="dxa"/>
            <w:gridSpan w:val="3"/>
          </w:tcPr>
          <w:p w:rsidR="00B5070E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Книга замечаний и предложений</w:t>
            </w: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приёмной </w:t>
            </w:r>
          </w:p>
          <w:p w:rsidR="00EA45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Гроднопромстрой</w:t>
            </w:r>
            <w:proofErr w:type="spellEnd"/>
            <w:r w:rsidRPr="00EA45BF">
              <w:rPr>
                <w:rFonts w:ascii="Times New Roman" w:hAnsi="Times New Roman" w:cs="Times New Roman"/>
                <w:sz w:val="28"/>
                <w:szCs w:val="28"/>
              </w:rPr>
              <w:t>», 2 этаж</w:t>
            </w:r>
          </w:p>
        </w:tc>
      </w:tr>
      <w:tr w:rsidR="00EA45BF" w:rsidRPr="00EA45BF" w:rsidTr="00032AF8">
        <w:tc>
          <w:tcPr>
            <w:tcW w:w="9345" w:type="dxa"/>
            <w:gridSpan w:val="3"/>
          </w:tcPr>
          <w:p w:rsidR="00EA45BF" w:rsidRPr="00EA45BF" w:rsidRDefault="00EA45BF" w:rsidP="00EA4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5B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ведение книги – секретарь приёмной </w:t>
            </w:r>
            <w:r w:rsidR="00B20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5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0919">
              <w:rPr>
                <w:rFonts w:ascii="Times New Roman" w:hAnsi="Times New Roman" w:cs="Times New Roman"/>
                <w:i/>
                <w:sz w:val="28"/>
                <w:szCs w:val="28"/>
              </w:rPr>
              <w:t>Пахомова Татьяна Петровна</w:t>
            </w:r>
          </w:p>
        </w:tc>
      </w:tr>
    </w:tbl>
    <w:p w:rsidR="005140BF" w:rsidRDefault="005140BF"/>
    <w:sectPr w:rsidR="0051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BF"/>
    <w:rsid w:val="001E1AD8"/>
    <w:rsid w:val="005140BF"/>
    <w:rsid w:val="006202BF"/>
    <w:rsid w:val="0076696A"/>
    <w:rsid w:val="007E6370"/>
    <w:rsid w:val="008E30AA"/>
    <w:rsid w:val="00B20919"/>
    <w:rsid w:val="00B5070E"/>
    <w:rsid w:val="00CB7DFA"/>
    <w:rsid w:val="00E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0882"/>
  <w15:chartTrackingRefBased/>
  <w15:docId w15:val="{C70F4F60-C61B-4390-A6F4-5E41532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Влада Игоревна</dc:creator>
  <cp:keywords/>
  <dc:description/>
  <cp:lastModifiedBy>Елена Збигневна Барцевич</cp:lastModifiedBy>
  <cp:revision>6</cp:revision>
  <cp:lastPrinted>2025-11-19T05:46:00Z</cp:lastPrinted>
  <dcterms:created xsi:type="dcterms:W3CDTF">2025-05-19T05:48:00Z</dcterms:created>
  <dcterms:modified xsi:type="dcterms:W3CDTF">2025-11-19T05:46:00Z</dcterms:modified>
</cp:coreProperties>
</file>